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D6" w:rsidRPr="003B4652" w:rsidRDefault="004353D6" w:rsidP="004353D6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</w:rPr>
      </w:pPr>
      <w:r w:rsidRPr="003B4652">
        <w:rPr>
          <w:rFonts w:ascii="Verdana" w:hAnsi="Verdana"/>
          <w:b/>
          <w:bCs/>
          <w:color w:val="000000"/>
        </w:rPr>
        <w:t>RESULTADO DE LICITAÇÃO</w:t>
      </w:r>
    </w:p>
    <w:p w:rsidR="004353D6" w:rsidRPr="003B4652" w:rsidRDefault="004353D6" w:rsidP="004353D6">
      <w:pPr>
        <w:autoSpaceDE w:val="0"/>
        <w:autoSpaceDN w:val="0"/>
        <w:adjustRightInd w:val="0"/>
        <w:ind w:right="49"/>
        <w:jc w:val="center"/>
        <w:rPr>
          <w:rFonts w:ascii="Verdana" w:hAnsi="Verdana"/>
          <w:b/>
          <w:bCs/>
          <w:color w:val="000000"/>
        </w:rPr>
      </w:pPr>
      <w:r w:rsidRPr="003B4652">
        <w:rPr>
          <w:rFonts w:ascii="Verdana" w:hAnsi="Verdana"/>
          <w:b/>
          <w:bCs/>
          <w:color w:val="000000"/>
        </w:rPr>
        <w:t>PREGÃO PRESENCIAL N.º 0</w:t>
      </w:r>
      <w:r>
        <w:rPr>
          <w:rFonts w:ascii="Verdana" w:hAnsi="Verdana"/>
          <w:b/>
          <w:bCs/>
          <w:color w:val="000000"/>
        </w:rPr>
        <w:t>43</w:t>
      </w:r>
      <w:r w:rsidRPr="003B4652">
        <w:rPr>
          <w:rFonts w:ascii="Verdana" w:hAnsi="Verdana"/>
          <w:b/>
          <w:bCs/>
          <w:color w:val="000000"/>
        </w:rPr>
        <w:t>/2019</w:t>
      </w:r>
    </w:p>
    <w:p w:rsidR="004353D6" w:rsidRPr="003B4652" w:rsidRDefault="004353D6" w:rsidP="004353D6">
      <w:pPr>
        <w:autoSpaceDE w:val="0"/>
        <w:autoSpaceDN w:val="0"/>
        <w:adjustRightInd w:val="0"/>
        <w:ind w:right="-18"/>
        <w:jc w:val="both"/>
        <w:rPr>
          <w:rFonts w:ascii="Verdana" w:hAnsi="Verdana"/>
          <w:color w:val="000000"/>
        </w:rPr>
      </w:pPr>
    </w:p>
    <w:p w:rsidR="004353D6" w:rsidRPr="00E4791F" w:rsidRDefault="004353D6" w:rsidP="004353D6">
      <w:pPr>
        <w:autoSpaceDE w:val="0"/>
        <w:autoSpaceDN w:val="0"/>
        <w:adjustRightInd w:val="0"/>
        <w:ind w:right="-18"/>
        <w:jc w:val="both"/>
        <w:rPr>
          <w:rFonts w:ascii="Verdana" w:hAnsi="Verdana"/>
          <w:color w:val="000000"/>
        </w:rPr>
      </w:pPr>
      <w:r w:rsidRPr="00E4791F">
        <w:rPr>
          <w:rFonts w:ascii="Verdana" w:hAnsi="Verdana"/>
          <w:color w:val="000000"/>
        </w:rPr>
        <w:t xml:space="preserve">O MUNICÍPIO DE BATAYPORÃ, Estado Mato Grosso do Sul, através do Pregoeiro e equipe de apoio, </w:t>
      </w:r>
      <w:r w:rsidRPr="00E4791F">
        <w:rPr>
          <w:rFonts w:ascii="Verdana" w:hAnsi="Verdana"/>
          <w:b/>
          <w:bCs/>
          <w:color w:val="000000"/>
        </w:rPr>
        <w:t>TORNA PÚBLICO</w:t>
      </w:r>
      <w:r w:rsidRPr="00E4791F">
        <w:rPr>
          <w:rFonts w:ascii="Verdana" w:hAnsi="Verdana"/>
          <w:color w:val="000000"/>
        </w:rPr>
        <w:t xml:space="preserve"> o resultado do Pregão Presencial 043/2019.</w:t>
      </w:r>
    </w:p>
    <w:p w:rsidR="004353D6" w:rsidRPr="003B4652" w:rsidRDefault="004353D6" w:rsidP="004353D6">
      <w:pPr>
        <w:ind w:right="142"/>
        <w:jc w:val="both"/>
        <w:rPr>
          <w:rFonts w:ascii="Verdana" w:hAnsi="Verdana"/>
          <w:color w:val="000000"/>
        </w:rPr>
      </w:pPr>
      <w:r w:rsidRPr="00E4791F">
        <w:rPr>
          <w:rFonts w:ascii="Verdana" w:hAnsi="Verdana"/>
          <w:b/>
          <w:color w:val="000000"/>
        </w:rPr>
        <w:t>Objeto</w:t>
      </w:r>
      <w:r w:rsidRPr="00E4791F">
        <w:rPr>
          <w:rFonts w:ascii="Verdana" w:hAnsi="Verdana"/>
          <w:color w:val="000000"/>
        </w:rPr>
        <w:t>:</w:t>
      </w:r>
      <w:r w:rsidRPr="00E4791F">
        <w:rPr>
          <w:rFonts w:ascii="Verdana" w:hAnsi="Verdana"/>
          <w:b/>
          <w:color w:val="000000"/>
        </w:rPr>
        <w:t xml:space="preserve"> </w:t>
      </w:r>
      <w:bookmarkStart w:id="0" w:name="_Hlk8202028"/>
      <w:r w:rsidRPr="00E4791F">
        <w:rPr>
          <w:rFonts w:ascii="Verdana" w:hAnsi="Verdana" w:cs="Arial"/>
          <w:color w:val="000000"/>
        </w:rPr>
        <w:t>contratação de empresa para a locação de um caminhão basculante com capacidade de carga de no mínimo 5 m³, para a realização de serviços no setor urbano do município, conforme solicitação da Secretaria Municipal de Obras Desenvolvimento Econômico, Turismo e meio Ambiente, através da CI/SODETA Nº 154/2019</w:t>
      </w:r>
      <w:r w:rsidRPr="00E4791F">
        <w:rPr>
          <w:rFonts w:ascii="Verdana" w:hAnsi="Verdana"/>
          <w:bCs/>
          <w:color w:val="000000"/>
        </w:rPr>
        <w:t>, processo administrativo n° 076/2019</w:t>
      </w:r>
      <w:bookmarkEnd w:id="0"/>
      <w:r w:rsidRPr="00E4791F">
        <w:rPr>
          <w:rFonts w:ascii="Verdana" w:hAnsi="Verdana"/>
          <w:color w:val="000000"/>
        </w:rPr>
        <w:t xml:space="preserve">. </w:t>
      </w:r>
      <w:r w:rsidRPr="00E4791F">
        <w:rPr>
          <w:rFonts w:ascii="Verdana" w:hAnsi="Verdana"/>
          <w:b/>
          <w:color w:val="000000"/>
        </w:rPr>
        <w:t>ADJUDICO</w:t>
      </w:r>
      <w:r w:rsidRPr="00E4791F">
        <w:rPr>
          <w:rFonts w:ascii="Verdana" w:hAnsi="Verdana"/>
          <w:color w:val="000000"/>
        </w:rPr>
        <w:t xml:space="preserve"> a empresa JOSÉ FLAVIO DE SA 67665624987 -MEI</w:t>
      </w:r>
      <w:bookmarkStart w:id="1" w:name="_Hlk2246119"/>
      <w:bookmarkStart w:id="2" w:name="_Hlk509218234"/>
      <w:r w:rsidRPr="00E4791F">
        <w:rPr>
          <w:rFonts w:ascii="Verdana" w:hAnsi="Verdana"/>
          <w:color w:val="000000"/>
        </w:rPr>
        <w:t>, inscrita no CNPJ nº17.668.897/0001-29, para fornecer o item nº 01, no valor total de</w:t>
      </w:r>
      <w:r w:rsidRPr="00E4791F">
        <w:rPr>
          <w:rFonts w:ascii="Verdana" w:hAnsi="Verdana"/>
          <w:b/>
          <w:bCs/>
          <w:color w:val="000000"/>
        </w:rPr>
        <w:t xml:space="preserve"> R$ 62.400,00 (sessenta e dois mil e quatrocentos reais)</w:t>
      </w:r>
      <w:bookmarkEnd w:id="1"/>
      <w:bookmarkEnd w:id="2"/>
    </w:p>
    <w:p w:rsidR="004353D6" w:rsidRPr="003B4652" w:rsidRDefault="004353D6" w:rsidP="004353D6">
      <w:pPr>
        <w:jc w:val="both"/>
        <w:rPr>
          <w:rFonts w:ascii="Verdana" w:hAnsi="Verdana"/>
          <w:i/>
          <w:color w:val="000000"/>
        </w:rPr>
      </w:pPr>
    </w:p>
    <w:p w:rsidR="004353D6" w:rsidRPr="003B4652" w:rsidRDefault="004353D6" w:rsidP="004353D6">
      <w:pPr>
        <w:jc w:val="both"/>
        <w:rPr>
          <w:rFonts w:ascii="Verdana" w:hAnsi="Verdana"/>
          <w:i/>
          <w:color w:val="000000"/>
        </w:rPr>
      </w:pPr>
    </w:p>
    <w:p w:rsidR="004353D6" w:rsidRPr="003B4652" w:rsidRDefault="004353D6" w:rsidP="004353D6">
      <w:pPr>
        <w:jc w:val="center"/>
        <w:rPr>
          <w:rFonts w:ascii="Verdana" w:hAnsi="Verdana"/>
          <w:b/>
          <w:color w:val="000000"/>
        </w:rPr>
      </w:pPr>
      <w:r w:rsidRPr="003B4652">
        <w:rPr>
          <w:rFonts w:ascii="Verdana" w:hAnsi="Verdana"/>
          <w:b/>
          <w:color w:val="000000"/>
        </w:rPr>
        <w:t xml:space="preserve">BRUNO FRANCO PEREIRA JORGE </w:t>
      </w:r>
    </w:p>
    <w:p w:rsidR="004353D6" w:rsidRPr="003B4652" w:rsidRDefault="004353D6" w:rsidP="004353D6">
      <w:pPr>
        <w:jc w:val="center"/>
        <w:rPr>
          <w:rFonts w:ascii="Verdana" w:hAnsi="Verdana"/>
          <w:b/>
          <w:color w:val="000000"/>
        </w:rPr>
      </w:pPr>
      <w:r w:rsidRPr="003B4652">
        <w:rPr>
          <w:rFonts w:ascii="Verdana" w:hAnsi="Verdana"/>
          <w:b/>
          <w:color w:val="000000"/>
        </w:rPr>
        <w:t>Pregoeiro</w:t>
      </w:r>
    </w:p>
    <w:p w:rsidR="004353D6" w:rsidRPr="003B4652" w:rsidRDefault="004353D6" w:rsidP="004353D6">
      <w:pPr>
        <w:rPr>
          <w:rFonts w:ascii="Verdana" w:hAnsi="Verdana"/>
          <w:b/>
          <w:color w:val="000000"/>
        </w:rPr>
      </w:pPr>
    </w:p>
    <w:p w:rsidR="004353D6" w:rsidRPr="003B4652" w:rsidRDefault="004353D6" w:rsidP="004353D6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/>
          <w:color w:val="000000"/>
        </w:rPr>
      </w:pPr>
    </w:p>
    <w:p w:rsidR="004353D6" w:rsidRPr="003B4652" w:rsidRDefault="004353D6" w:rsidP="004353D6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Cs/>
          <w:color w:val="000000"/>
        </w:rPr>
      </w:pPr>
      <w:r w:rsidRPr="003B4652">
        <w:rPr>
          <w:rFonts w:ascii="Verdana" w:hAnsi="Verdana"/>
          <w:b/>
          <w:color w:val="000000"/>
        </w:rPr>
        <w:t>HOMOLOGO</w:t>
      </w:r>
      <w:r w:rsidRPr="003B4652">
        <w:rPr>
          <w:rFonts w:ascii="Verdana" w:hAnsi="Verdana"/>
          <w:color w:val="000000"/>
        </w:rPr>
        <w:t xml:space="preserve"> </w:t>
      </w:r>
      <w:r w:rsidRPr="003B4652">
        <w:rPr>
          <w:rFonts w:ascii="Verdana" w:hAnsi="Verdana"/>
          <w:bCs/>
          <w:color w:val="000000"/>
        </w:rPr>
        <w:t xml:space="preserve">o resultado adjudicado pelo Pregoeiro, ficando convocada a licitante para assinar o contrato no prazo de 05 (cinco) dias úteis, </w:t>
      </w:r>
      <w:r w:rsidRPr="003B4652">
        <w:rPr>
          <w:rFonts w:ascii="Verdana" w:hAnsi="Verdana" w:cs="Arial"/>
          <w:color w:val="000000"/>
        </w:rPr>
        <w:t>a contar da publicação da homologação/adjudicação.</w:t>
      </w:r>
    </w:p>
    <w:p w:rsidR="004353D6" w:rsidRPr="004353D6" w:rsidRDefault="004353D6" w:rsidP="004353D6">
      <w:pPr>
        <w:autoSpaceDE w:val="0"/>
        <w:autoSpaceDN w:val="0"/>
        <w:adjustRightInd w:val="0"/>
        <w:ind w:right="49"/>
        <w:jc w:val="both"/>
        <w:rPr>
          <w:rFonts w:ascii="Verdana" w:hAnsi="Verdana"/>
          <w:color w:val="000000"/>
        </w:rPr>
      </w:pPr>
      <w:r w:rsidRPr="003B4652">
        <w:rPr>
          <w:rFonts w:ascii="Verdana" w:hAnsi="Verdana"/>
          <w:bCs/>
          <w:color w:val="000000"/>
        </w:rPr>
        <w:t>Batayporã-</w:t>
      </w:r>
      <w:r w:rsidRPr="003B4652">
        <w:rPr>
          <w:rFonts w:ascii="Verdana" w:hAnsi="Verdana"/>
          <w:color w:val="000000"/>
        </w:rPr>
        <w:t xml:space="preserve">MS, </w:t>
      </w:r>
      <w:r>
        <w:rPr>
          <w:rFonts w:ascii="Verdana" w:hAnsi="Verdana"/>
          <w:color w:val="000000"/>
        </w:rPr>
        <w:t>19</w:t>
      </w:r>
      <w:r w:rsidRPr="003B4652">
        <w:rPr>
          <w:rFonts w:ascii="Verdana" w:hAnsi="Verdana"/>
          <w:color w:val="000000"/>
        </w:rPr>
        <w:t xml:space="preserve"> de </w:t>
      </w:r>
      <w:r>
        <w:rPr>
          <w:rFonts w:ascii="Verdana" w:hAnsi="Verdana"/>
          <w:color w:val="000000"/>
        </w:rPr>
        <w:t>agosto</w:t>
      </w:r>
      <w:r w:rsidRPr="003B4652">
        <w:rPr>
          <w:rFonts w:ascii="Verdana" w:hAnsi="Verdana"/>
          <w:color w:val="000000"/>
        </w:rPr>
        <w:t xml:space="preserve"> de 2019.</w:t>
      </w:r>
      <w:bookmarkStart w:id="3" w:name="_GoBack"/>
      <w:bookmarkEnd w:id="3"/>
    </w:p>
    <w:p w:rsidR="004353D6" w:rsidRPr="003B4652" w:rsidRDefault="004353D6" w:rsidP="004353D6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/>
          <w:color w:val="000000"/>
        </w:rPr>
      </w:pPr>
    </w:p>
    <w:p w:rsidR="004353D6" w:rsidRPr="003B4652" w:rsidRDefault="004353D6" w:rsidP="004353D6">
      <w:pPr>
        <w:pStyle w:val="Recuodecorpodetexto2"/>
        <w:spacing w:after="0" w:line="240" w:lineRule="auto"/>
        <w:ind w:left="0" w:right="-18"/>
        <w:jc w:val="both"/>
        <w:rPr>
          <w:rFonts w:ascii="Verdana" w:hAnsi="Verdana"/>
          <w:b/>
          <w:color w:val="000000"/>
        </w:rPr>
      </w:pPr>
    </w:p>
    <w:p w:rsidR="004353D6" w:rsidRPr="003B4652" w:rsidRDefault="004353D6" w:rsidP="004353D6">
      <w:pPr>
        <w:pStyle w:val="Recuodecorpodetexto2"/>
        <w:spacing w:after="0" w:line="240" w:lineRule="auto"/>
        <w:ind w:left="0" w:right="-18"/>
        <w:jc w:val="center"/>
        <w:rPr>
          <w:rFonts w:ascii="Verdana" w:hAnsi="Verdana"/>
          <w:color w:val="000000"/>
        </w:rPr>
      </w:pPr>
      <w:r w:rsidRPr="003B4652">
        <w:rPr>
          <w:rFonts w:ascii="Verdana" w:hAnsi="Verdana"/>
          <w:b/>
          <w:color w:val="000000"/>
        </w:rPr>
        <w:t xml:space="preserve">DILMO MATHIAS TEIXEIRA </w:t>
      </w:r>
    </w:p>
    <w:p w:rsidR="004353D6" w:rsidRPr="003B4652" w:rsidRDefault="004353D6" w:rsidP="004353D6">
      <w:pPr>
        <w:pStyle w:val="Recuodecorpodetexto2"/>
        <w:spacing w:after="0" w:line="240" w:lineRule="auto"/>
        <w:ind w:left="0" w:right="-18"/>
        <w:jc w:val="center"/>
        <w:rPr>
          <w:rFonts w:ascii="Verdana" w:hAnsi="Verdana"/>
          <w:b/>
          <w:color w:val="000000"/>
        </w:rPr>
      </w:pPr>
      <w:r w:rsidRPr="003B4652">
        <w:rPr>
          <w:rFonts w:ascii="Verdana" w:hAnsi="Verdana"/>
          <w:color w:val="000000"/>
        </w:rPr>
        <w:t xml:space="preserve"> Secretário Municipal de Administração Finanças e Planejamento.</w:t>
      </w:r>
    </w:p>
    <w:p w:rsidR="004353D6" w:rsidRPr="003B4652" w:rsidRDefault="004353D6" w:rsidP="004353D6">
      <w:pPr>
        <w:rPr>
          <w:color w:val="000000"/>
        </w:rPr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D6"/>
    <w:rsid w:val="004353D6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AFCA"/>
  <w15:chartTrackingRefBased/>
  <w15:docId w15:val="{5B3A2C14-961B-4D10-BB00-32159324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353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353D6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2019-08-19T15:02:00Z</dcterms:created>
  <dcterms:modified xsi:type="dcterms:W3CDTF">2019-08-19T15:03:00Z</dcterms:modified>
</cp:coreProperties>
</file>